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AED26">
      <w:pPr>
        <w:spacing w:line="560" w:lineRule="exact"/>
        <w:ind w:firstLine="880"/>
        <w:jc w:val="center"/>
        <w:rPr>
          <w:rFonts w:ascii="方正小标宋简体" w:eastAsia="方正小标宋简体"/>
          <w:sz w:val="44"/>
          <w:szCs w:val="44"/>
        </w:rPr>
      </w:pPr>
      <w:r>
        <w:rPr>
          <w:rFonts w:hint="eastAsia" w:ascii="方正小标宋简体" w:eastAsia="方正小标宋简体"/>
          <w:sz w:val="44"/>
          <w:szCs w:val="44"/>
        </w:rPr>
        <w:t>河南农业大学2025年硕士研究生招生</w:t>
      </w:r>
    </w:p>
    <w:p w14:paraId="244847B3">
      <w:pPr>
        <w:widowControl w:val="0"/>
        <w:spacing w:line="560" w:lineRule="exact"/>
        <w:ind w:firstLine="0" w:firstLineChars="0"/>
        <w:jc w:val="center"/>
        <w:rPr>
          <w:rFonts w:ascii="方正小标宋简体" w:hAnsi="仿宋_GB2312" w:eastAsia="方正小标宋简体"/>
          <w:color w:val="auto"/>
          <w:sz w:val="40"/>
        </w:rPr>
      </w:pPr>
      <w:r>
        <w:rPr>
          <w:rFonts w:hint="eastAsia" w:ascii="方正小标宋简体" w:eastAsia="方正小标宋简体"/>
          <w:sz w:val="44"/>
          <w:szCs w:val="44"/>
        </w:rPr>
        <w:t>自命题科目考试大纲</w:t>
      </w:r>
    </w:p>
    <w:p w14:paraId="216B38FC">
      <w:pPr>
        <w:widowControl w:val="0"/>
        <w:tabs>
          <w:tab w:val="left" w:pos="540"/>
        </w:tabs>
        <w:spacing w:line="480" w:lineRule="exact"/>
        <w:ind w:firstLine="0" w:firstLineChars="0"/>
        <w:jc w:val="both"/>
        <w:rPr>
          <w:rFonts w:ascii="仿宋" w:hAnsi="仿宋" w:eastAsia="仿宋"/>
          <w:color w:val="auto"/>
          <w:sz w:val="24"/>
          <w:szCs w:val="24"/>
        </w:rPr>
      </w:pPr>
    </w:p>
    <w:p w14:paraId="1DE1DB55">
      <w:pPr>
        <w:widowControl w:val="0"/>
        <w:tabs>
          <w:tab w:val="left" w:pos="540"/>
        </w:tabs>
        <w:spacing w:line="480" w:lineRule="exact"/>
        <w:ind w:firstLine="240" w:firstLineChars="100"/>
        <w:jc w:val="both"/>
        <w:rPr>
          <w:rFonts w:ascii="仿宋" w:hAnsi="仿宋" w:eastAsia="仿宋" w:cs="华文仿宋"/>
          <w:sz w:val="24"/>
          <w:szCs w:val="24"/>
        </w:rPr>
      </w:pPr>
      <w:r>
        <w:rPr>
          <w:rFonts w:hint="eastAsia" w:ascii="仿宋" w:hAnsi="仿宋" w:eastAsia="仿宋" w:cs="华文仿宋"/>
          <w:sz w:val="24"/>
          <w:szCs w:val="24"/>
        </w:rPr>
        <w:t>考试科目代码及名称：82</w:t>
      </w:r>
      <w:r>
        <w:rPr>
          <w:rFonts w:ascii="仿宋" w:hAnsi="仿宋" w:eastAsia="仿宋" w:cs="华文仿宋"/>
          <w:sz w:val="24"/>
          <w:szCs w:val="24"/>
        </w:rPr>
        <w:t>3</w:t>
      </w:r>
      <w:r>
        <w:rPr>
          <w:rFonts w:hint="eastAsia" w:ascii="仿宋" w:hAnsi="仿宋" w:eastAsia="仿宋" w:cs="华文仿宋"/>
          <w:sz w:val="24"/>
          <w:szCs w:val="24"/>
        </w:rPr>
        <w:t>中国化马克思主义理论与实践</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1EA4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7" w:hRule="atLeast"/>
        </w:trPr>
        <w:tc>
          <w:tcPr>
            <w:tcW w:w="9540" w:type="dxa"/>
          </w:tcPr>
          <w:p w14:paraId="550F8BF9">
            <w:pPr>
              <w:spacing w:line="480" w:lineRule="exact"/>
              <w:ind w:firstLine="0" w:firstLineChars="0"/>
              <w:rPr>
                <w:rFonts w:ascii="仿宋" w:hAnsi="仿宋" w:eastAsia="仿宋" w:cs="华文仿宋"/>
                <w:b/>
                <w:color w:val="auto"/>
                <w:sz w:val="24"/>
                <w:szCs w:val="24"/>
              </w:rPr>
            </w:pPr>
            <w:r>
              <w:rPr>
                <w:rFonts w:hint="eastAsia" w:ascii="仿宋" w:hAnsi="仿宋" w:eastAsia="仿宋" w:cs="华文仿宋"/>
                <w:b/>
                <w:color w:val="auto"/>
                <w:sz w:val="24"/>
                <w:szCs w:val="24"/>
              </w:rPr>
              <w:t>考试要求：</w:t>
            </w:r>
          </w:p>
          <w:p w14:paraId="6B10B7F1">
            <w:pPr>
              <w:widowControl w:val="0"/>
              <w:spacing w:line="480" w:lineRule="exact"/>
              <w:ind w:firstLine="480"/>
              <w:jc w:val="both"/>
              <w:rPr>
                <w:rFonts w:ascii="仿宋" w:hAnsi="仿宋" w:eastAsia="仿宋" w:cs="华文仿宋"/>
                <w:sz w:val="24"/>
                <w:szCs w:val="24"/>
              </w:rPr>
            </w:pPr>
            <w:r>
              <w:rPr>
                <w:rFonts w:hint="eastAsia" w:ascii="仿宋" w:hAnsi="仿宋" w:eastAsia="仿宋" w:cs="华文仿宋"/>
                <w:sz w:val="24"/>
                <w:szCs w:val="24"/>
              </w:rPr>
              <w:t>1.本考试大纲适用于报考河南农业大学马克思主义理论一级学科下所有二级学科硕士研究生的入学考试。</w:t>
            </w:r>
          </w:p>
          <w:p w14:paraId="2F66C3E9">
            <w:pPr>
              <w:pStyle w:val="3"/>
              <w:spacing w:line="480" w:lineRule="exact"/>
              <w:ind w:firstLine="480" w:firstLineChars="200"/>
              <w:rPr>
                <w:rFonts w:ascii="仿宋" w:hAnsi="仿宋" w:eastAsia="仿宋" w:cs="华文仿宋"/>
                <w:sz w:val="24"/>
                <w:szCs w:val="24"/>
                <w:lang w:eastAsia="zh-CN"/>
              </w:rPr>
            </w:pPr>
            <w:r>
              <w:rPr>
                <w:rFonts w:hint="eastAsia" w:ascii="仿宋" w:hAnsi="仿宋" w:eastAsia="仿宋" w:cs="华文仿宋"/>
                <w:sz w:val="24"/>
                <w:szCs w:val="24"/>
              </w:rPr>
              <w:t>2.要求考生</w:t>
            </w:r>
            <w:r>
              <w:rPr>
                <w:rFonts w:hint="eastAsia" w:ascii="仿宋" w:hAnsi="仿宋" w:eastAsia="仿宋" w:cs="华文仿宋"/>
                <w:sz w:val="24"/>
                <w:szCs w:val="24"/>
                <w:lang w:eastAsia="zh-CN"/>
              </w:rPr>
              <w:t>精准把握中国化马克思主义在历史进程中形成的理论成果；深刻认识中国共产党领导人民进行的革命、建设、改革的奋斗历程、历史变革、历史成就；透彻理解中国共产党在新时代坚持的基本理论、基本路线、基本方略；切实具备运用马克思主义立场、观点和方法认识问题、分析问题和解决问题的能力。本考试科目要求考生从整体上理解马克思主义中国化时代化理论成果，既要理解马克思主义中国化时代化理论成果形成和发展的历史逻辑，又要理解这些理论成果的理论逻辑；既要理解马克思主义中国化时代化理论成果的整体性，又要理解各个理论成果的重点和难点，力求全面准确地理解毛泽东思想和中国特色社会主义理论体系，尤其是马克思主义中国化的最新成果——习近平新时代中国特色社会主义思想，并具有综合运用所学知识分析和解决实际问题的能力。</w:t>
            </w:r>
          </w:p>
          <w:p w14:paraId="6B5C491D">
            <w:pPr>
              <w:widowControl w:val="0"/>
              <w:spacing w:line="480" w:lineRule="exact"/>
              <w:ind w:firstLine="0" w:firstLineChars="0"/>
              <w:jc w:val="both"/>
              <w:rPr>
                <w:rFonts w:ascii="仿宋" w:hAnsi="仿宋" w:eastAsia="仿宋" w:cs="华文仿宋"/>
                <w:sz w:val="24"/>
                <w:szCs w:val="24"/>
              </w:rPr>
            </w:pPr>
            <w:r>
              <w:rPr>
                <w:rFonts w:hint="eastAsia" w:ascii="仿宋" w:hAnsi="仿宋" w:eastAsia="仿宋" w:cs="华文仿宋"/>
                <w:b/>
                <w:bCs/>
                <w:sz w:val="24"/>
                <w:szCs w:val="24"/>
              </w:rPr>
              <w:t>考试方式：</w:t>
            </w:r>
            <w:r>
              <w:rPr>
                <w:rFonts w:hint="eastAsia" w:ascii="仿宋" w:hAnsi="仿宋" w:eastAsia="仿宋" w:cs="华文仿宋"/>
                <w:sz w:val="24"/>
                <w:szCs w:val="24"/>
              </w:rPr>
              <w:t>笔试，闭卷。</w:t>
            </w:r>
          </w:p>
          <w:p w14:paraId="4D289521">
            <w:pPr>
              <w:widowControl w:val="0"/>
              <w:spacing w:line="480" w:lineRule="exact"/>
              <w:ind w:firstLine="0" w:firstLineChars="0"/>
              <w:jc w:val="both"/>
              <w:rPr>
                <w:rFonts w:ascii="仿宋" w:hAnsi="仿宋" w:eastAsia="仿宋" w:cs="华文仿宋"/>
                <w:sz w:val="24"/>
                <w:szCs w:val="24"/>
              </w:rPr>
            </w:pPr>
            <w:r>
              <w:rPr>
                <w:rFonts w:hint="eastAsia" w:ascii="仿宋" w:hAnsi="仿宋" w:eastAsia="仿宋" w:cs="华文仿宋"/>
                <w:b/>
                <w:bCs/>
                <w:sz w:val="24"/>
                <w:szCs w:val="24"/>
              </w:rPr>
              <w:t>答题时间：</w:t>
            </w:r>
            <w:r>
              <w:rPr>
                <w:rFonts w:hint="eastAsia" w:ascii="仿宋" w:hAnsi="仿宋" w:eastAsia="仿宋" w:cs="华文仿宋"/>
                <w:sz w:val="24"/>
                <w:szCs w:val="24"/>
              </w:rPr>
              <w:t>180分钟</w:t>
            </w:r>
          </w:p>
          <w:p w14:paraId="2A353AA2">
            <w:pPr>
              <w:widowControl w:val="0"/>
              <w:spacing w:line="480" w:lineRule="exact"/>
              <w:ind w:firstLine="0" w:firstLineChars="0"/>
              <w:jc w:val="both"/>
              <w:rPr>
                <w:rFonts w:ascii="仿宋" w:hAnsi="仿宋" w:eastAsia="仿宋" w:cs="华文仿宋"/>
                <w:color w:val="auto"/>
                <w:sz w:val="24"/>
                <w:szCs w:val="24"/>
              </w:rPr>
            </w:pPr>
            <w:r>
              <w:rPr>
                <w:rFonts w:hint="eastAsia" w:ascii="仿宋" w:hAnsi="仿宋" w:eastAsia="仿宋" w:cs="华文仿宋"/>
                <w:b/>
                <w:bCs/>
                <w:sz w:val="24"/>
                <w:szCs w:val="24"/>
              </w:rPr>
              <w:t>考试题型及比例：</w:t>
            </w:r>
            <w:r>
              <w:rPr>
                <w:rFonts w:hint="eastAsia" w:ascii="仿宋" w:hAnsi="仿宋" w:eastAsia="仿宋" w:cs="华文仿宋"/>
                <w:sz w:val="24"/>
                <w:szCs w:val="24"/>
              </w:rPr>
              <w:t>（卷面成绩150分），名词解释13%，简答题47%，论述题40%</w:t>
            </w:r>
          </w:p>
          <w:p w14:paraId="7EAE1E2C">
            <w:pPr>
              <w:widowControl w:val="0"/>
              <w:spacing w:line="480" w:lineRule="exact"/>
              <w:ind w:firstLine="0" w:firstLineChars="0"/>
              <w:jc w:val="both"/>
              <w:rPr>
                <w:rFonts w:ascii="仿宋" w:hAnsi="仿宋" w:eastAsia="仿宋" w:cs="华文仿宋"/>
                <w:b/>
                <w:color w:val="auto"/>
                <w:sz w:val="24"/>
                <w:szCs w:val="24"/>
              </w:rPr>
            </w:pPr>
            <w:r>
              <w:rPr>
                <w:rFonts w:hint="eastAsia" w:ascii="仿宋" w:hAnsi="仿宋" w:eastAsia="仿宋" w:cs="华文仿宋"/>
                <w:b/>
                <w:color w:val="auto"/>
                <w:sz w:val="24"/>
                <w:szCs w:val="24"/>
              </w:rPr>
              <w:t>基本内容及范围：</w:t>
            </w:r>
          </w:p>
          <w:p w14:paraId="5CABF2D9">
            <w:pPr>
              <w:widowControl w:val="0"/>
              <w:spacing w:line="480" w:lineRule="exact"/>
              <w:ind w:firstLine="562"/>
              <w:jc w:val="both"/>
              <w:rPr>
                <w:rFonts w:ascii="仿宋" w:hAnsi="仿宋" w:eastAsia="仿宋"/>
                <w:b/>
                <w:sz w:val="28"/>
                <w:szCs w:val="24"/>
              </w:rPr>
            </w:pPr>
            <w:r>
              <w:rPr>
                <w:rFonts w:hint="eastAsia" w:ascii="仿宋" w:hAnsi="仿宋" w:eastAsia="仿宋"/>
                <w:b/>
                <w:sz w:val="28"/>
                <w:szCs w:val="24"/>
              </w:rPr>
              <w:t>第一部分 毛泽东思想和中国特色社会主义理论</w:t>
            </w:r>
          </w:p>
          <w:p w14:paraId="372539E4">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导论  马克思主义中国化时代化的历史进程与理论成果</w:t>
            </w:r>
          </w:p>
          <w:p w14:paraId="27BA468B">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一、马克思主义中国化时代化的提出</w:t>
            </w:r>
          </w:p>
          <w:p w14:paraId="0885E6E5">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二、马克思主义中国化时代化的内涵</w:t>
            </w:r>
          </w:p>
          <w:p w14:paraId="6A9C8798">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三、马克思主义中国化时代化的历史进程</w:t>
            </w:r>
          </w:p>
          <w:p w14:paraId="7E3A0B77">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四、马克思主义中国化时代化的理论成果及其关系</w:t>
            </w:r>
          </w:p>
          <w:p w14:paraId="1D67EFD8">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第一章  毛泽东思想及其历史地位</w:t>
            </w:r>
          </w:p>
          <w:p w14:paraId="700910B1">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一、毛泽东思想的形成和发展</w:t>
            </w:r>
          </w:p>
          <w:p w14:paraId="290659D7">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二、毛泽东思想的主要内容和活的灵魂</w:t>
            </w:r>
          </w:p>
          <w:p w14:paraId="1C25B1F0">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三、毛泽东思想的历史地位</w:t>
            </w:r>
            <w:bookmarkStart w:id="0" w:name="_GoBack"/>
            <w:bookmarkEnd w:id="0"/>
          </w:p>
          <w:p w14:paraId="23341C8F">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第二章  新民主主义革命理论</w:t>
            </w:r>
          </w:p>
          <w:p w14:paraId="3A2939F0">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一、新民主主义革命理论形成的依据</w:t>
            </w:r>
          </w:p>
          <w:p w14:paraId="3AD319FA">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二、新民主主义革命理论的总路线和基本纲领</w:t>
            </w:r>
          </w:p>
          <w:p w14:paraId="6C233EAC">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三、新民主主义革命理论的道路和基本经验</w:t>
            </w:r>
          </w:p>
          <w:p w14:paraId="2524976B">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第三章  社会主义改造理论</w:t>
            </w:r>
          </w:p>
          <w:p w14:paraId="3A9B9E63">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一、从新民主主义到社会主义的转变</w:t>
            </w:r>
          </w:p>
          <w:p w14:paraId="72ADE8A3">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二、社会主义改造道路和历史经验</w:t>
            </w:r>
          </w:p>
          <w:p w14:paraId="1D15D987">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三、社会主义基本制度在中国的确立</w:t>
            </w:r>
          </w:p>
          <w:p w14:paraId="173FC24F">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第四章  社会主义建设道路初步探索的理论成果</w:t>
            </w:r>
          </w:p>
          <w:p w14:paraId="4F871CAF">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一、初步探索的重要理论成果</w:t>
            </w:r>
          </w:p>
          <w:p w14:paraId="12D8393E">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二、初步探索的意义和经验教训</w:t>
            </w:r>
          </w:p>
          <w:p w14:paraId="2B0B7916">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第五章  中国特色社会主义理论体系的形成发展</w:t>
            </w:r>
          </w:p>
          <w:p w14:paraId="0CF754C4">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一、中国特色社会主义理论体系形成发展的社会历史条件</w:t>
            </w:r>
          </w:p>
          <w:p w14:paraId="1E5A7AC4">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二、中国特色社会主义理论体系形成发展过程</w:t>
            </w:r>
          </w:p>
          <w:p w14:paraId="6FAB6699">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第六章  邓小平理论</w:t>
            </w:r>
          </w:p>
          <w:p w14:paraId="5AD63926">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一、邓小平理论首要的基本的理论问题和精髓</w:t>
            </w:r>
          </w:p>
          <w:p w14:paraId="0AEF27A2">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二、邓小平理论的主要内容</w:t>
            </w:r>
          </w:p>
          <w:p w14:paraId="465B01E5">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三、邓小平理论的历史地位</w:t>
            </w:r>
          </w:p>
          <w:p w14:paraId="68C78E0E">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第七章  “三个代表”重要思想</w:t>
            </w:r>
          </w:p>
          <w:p w14:paraId="2AB77FA2">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一、“三个代表”重要思想的核心观点</w:t>
            </w:r>
          </w:p>
          <w:p w14:paraId="6951CAD8">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二、“三个代表”重要思想的主要内容</w:t>
            </w:r>
          </w:p>
          <w:p w14:paraId="05B80AF5">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三、“三个代表”重要思想的历史地位</w:t>
            </w:r>
          </w:p>
          <w:p w14:paraId="742D32B7">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第八章  科学发展观</w:t>
            </w:r>
          </w:p>
          <w:p w14:paraId="7973EC2C">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一、科学发展观的科学内涵</w:t>
            </w:r>
          </w:p>
          <w:p w14:paraId="4F50AA74">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二、科学发展观的主要内容</w:t>
            </w:r>
          </w:p>
          <w:p w14:paraId="7E494306">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三、科学发展观的历史地位</w:t>
            </w:r>
          </w:p>
          <w:p w14:paraId="17854336">
            <w:pPr>
              <w:widowControl w:val="0"/>
              <w:spacing w:line="480" w:lineRule="exact"/>
              <w:ind w:firstLine="562"/>
              <w:jc w:val="both"/>
              <w:rPr>
                <w:rFonts w:ascii="仿宋" w:hAnsi="仿宋" w:eastAsia="仿宋"/>
                <w:b/>
                <w:sz w:val="24"/>
                <w:szCs w:val="24"/>
              </w:rPr>
            </w:pPr>
            <w:r>
              <w:rPr>
                <w:rFonts w:hint="eastAsia" w:ascii="仿宋" w:hAnsi="仿宋" w:eastAsia="仿宋"/>
                <w:b/>
                <w:sz w:val="28"/>
                <w:szCs w:val="24"/>
              </w:rPr>
              <w:t>第二部分 习近平新时代中国特色社会主义思想</w:t>
            </w:r>
          </w:p>
          <w:p w14:paraId="6E0E8785">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导   论</w:t>
            </w:r>
            <w:r>
              <w:rPr>
                <w:rFonts w:hint="eastAsia" w:ascii="仿宋" w:hAnsi="仿宋" w:eastAsia="仿宋"/>
                <w:sz w:val="24"/>
                <w:szCs w:val="24"/>
              </w:rPr>
              <w:tab/>
            </w:r>
          </w:p>
          <w:p w14:paraId="6F94A714">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一、习近平新时代中国特色社会主义思想创立的时代背景</w:t>
            </w:r>
            <w:r>
              <w:rPr>
                <w:rFonts w:hint="eastAsia" w:ascii="仿宋" w:hAnsi="仿宋" w:eastAsia="仿宋"/>
                <w:sz w:val="24"/>
                <w:szCs w:val="24"/>
              </w:rPr>
              <w:tab/>
            </w:r>
          </w:p>
          <w:p w14:paraId="4BBEFEDE">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 习近平新时代中国特色社会主义思想是“两个结合”的重大成果</w:t>
            </w:r>
            <w:r>
              <w:rPr>
                <w:rFonts w:hint="eastAsia" w:ascii="仿宋" w:hAnsi="仿宋" w:eastAsia="仿宋"/>
                <w:sz w:val="24"/>
                <w:szCs w:val="24"/>
              </w:rPr>
              <w:tab/>
            </w:r>
          </w:p>
          <w:p w14:paraId="5326E368">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三 、习近平新时代中国特色社会主义思想是完整的科学体系</w:t>
            </w:r>
            <w:r>
              <w:rPr>
                <w:rFonts w:hint="eastAsia" w:ascii="仿宋" w:hAnsi="仿宋" w:eastAsia="仿宋"/>
                <w:sz w:val="24"/>
                <w:szCs w:val="24"/>
              </w:rPr>
              <w:tab/>
            </w:r>
          </w:p>
          <w:p w14:paraId="0A3DF32C">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四、习近平新时代中国特色社会主义思想的历史地位</w:t>
            </w:r>
            <w:r>
              <w:rPr>
                <w:rFonts w:hint="eastAsia" w:ascii="仿宋" w:hAnsi="仿宋" w:eastAsia="仿宋"/>
                <w:sz w:val="24"/>
                <w:szCs w:val="24"/>
              </w:rPr>
              <w:tab/>
            </w:r>
          </w:p>
          <w:p w14:paraId="15AA054B">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五、深刻领悟“两个确立”的决定性意义</w:t>
            </w:r>
            <w:r>
              <w:rPr>
                <w:rFonts w:hint="eastAsia" w:ascii="仿宋" w:hAnsi="仿宋" w:eastAsia="仿宋"/>
                <w:sz w:val="24"/>
                <w:szCs w:val="24"/>
              </w:rPr>
              <w:tab/>
            </w:r>
            <w:r>
              <w:rPr>
                <w:rFonts w:hint="eastAsia" w:ascii="仿宋" w:hAnsi="仿宋" w:eastAsia="仿宋"/>
                <w:sz w:val="24"/>
                <w:szCs w:val="24"/>
              </w:rPr>
              <w:tab/>
            </w:r>
          </w:p>
          <w:p w14:paraId="0D6F8175">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第一章 新时代坚持和发展中国特色社会主义</w:t>
            </w:r>
            <w:r>
              <w:rPr>
                <w:rFonts w:hint="eastAsia" w:ascii="仿宋" w:hAnsi="仿宋" w:eastAsia="仿宋"/>
                <w:sz w:val="24"/>
                <w:szCs w:val="24"/>
              </w:rPr>
              <w:tab/>
            </w:r>
          </w:p>
          <w:p w14:paraId="308F9741">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一、方向决定道路，道路决定命运</w:t>
            </w:r>
            <w:r>
              <w:rPr>
                <w:rFonts w:hint="eastAsia" w:ascii="仿宋" w:hAnsi="仿宋" w:eastAsia="仿宋"/>
                <w:sz w:val="24"/>
                <w:szCs w:val="24"/>
              </w:rPr>
              <w:tab/>
            </w:r>
          </w:p>
          <w:p w14:paraId="08DA96E1">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二、中国特色社会主义进入新时代</w:t>
            </w:r>
          </w:p>
          <w:p w14:paraId="76E2FE26">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三、新时代坚持和发展中国特色社会主义要一以贯之</w:t>
            </w:r>
          </w:p>
          <w:p w14:paraId="24A535E5">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第二章 以中国式现代化全面推进中华民族伟大复兴</w:t>
            </w:r>
            <w:r>
              <w:rPr>
                <w:rFonts w:hint="eastAsia" w:ascii="仿宋" w:hAnsi="仿宋" w:eastAsia="仿宋"/>
                <w:sz w:val="24"/>
                <w:szCs w:val="24"/>
              </w:rPr>
              <w:tab/>
            </w:r>
          </w:p>
          <w:p w14:paraId="01AE885A">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一、中华民族近代以来最伟大的梦想</w:t>
            </w:r>
          </w:p>
          <w:p w14:paraId="39FC9A98">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二、中国式现代化是强国建设、民族复兴的唯一正确道路</w:t>
            </w:r>
          </w:p>
          <w:p w14:paraId="065A3BA4">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三、推进中国式现代化行稳致远</w:t>
            </w:r>
          </w:p>
          <w:p w14:paraId="0C701B8F">
            <w:pPr>
              <w:widowControl w:val="0"/>
              <w:spacing w:line="480" w:lineRule="exact"/>
              <w:ind w:firstLine="480"/>
              <w:jc w:val="both"/>
              <w:rPr>
                <w:rFonts w:hint="eastAsia" w:ascii="仿宋" w:hAnsi="仿宋" w:eastAsia="仿宋"/>
                <w:sz w:val="24"/>
                <w:szCs w:val="24"/>
              </w:rPr>
            </w:pPr>
            <w:r>
              <w:rPr>
                <w:rFonts w:hint="eastAsia" w:ascii="仿宋" w:hAnsi="仿宋" w:eastAsia="仿宋"/>
                <w:sz w:val="24"/>
                <w:szCs w:val="24"/>
              </w:rPr>
              <w:t>第三章 坚持党的全面领导</w:t>
            </w:r>
          </w:p>
          <w:p w14:paraId="26C1CA51">
            <w:pPr>
              <w:widowControl w:val="0"/>
              <w:spacing w:line="480" w:lineRule="exact"/>
              <w:ind w:firstLine="480"/>
              <w:jc w:val="both"/>
              <w:rPr>
                <w:rFonts w:hint="eastAsia" w:ascii="仿宋" w:hAnsi="仿宋" w:eastAsia="仿宋"/>
                <w:sz w:val="24"/>
                <w:szCs w:val="24"/>
              </w:rPr>
            </w:pPr>
            <w:r>
              <w:rPr>
                <w:rFonts w:hint="eastAsia" w:ascii="仿宋" w:hAnsi="仿宋" w:eastAsia="仿宋"/>
                <w:sz w:val="24"/>
                <w:szCs w:val="24"/>
              </w:rPr>
              <w:t>一、中国共产党领导是中国特色社会主义最本质的特征</w:t>
            </w:r>
          </w:p>
          <w:p w14:paraId="5F54E1B0">
            <w:pPr>
              <w:widowControl w:val="0"/>
              <w:spacing w:line="480" w:lineRule="exact"/>
              <w:ind w:firstLine="480"/>
              <w:jc w:val="both"/>
              <w:rPr>
                <w:rFonts w:hint="eastAsia" w:ascii="仿宋" w:hAnsi="仿宋" w:eastAsia="仿宋"/>
                <w:sz w:val="24"/>
                <w:szCs w:val="24"/>
              </w:rPr>
            </w:pPr>
            <w:r>
              <w:rPr>
                <w:rFonts w:hint="eastAsia" w:ascii="仿宋" w:hAnsi="仿宋" w:eastAsia="仿宋"/>
                <w:sz w:val="24"/>
                <w:szCs w:val="24"/>
              </w:rPr>
              <w:t>二、坚持党对一切工作的领导</w:t>
            </w:r>
          </w:p>
          <w:p w14:paraId="006A7667">
            <w:pPr>
              <w:widowControl w:val="0"/>
              <w:spacing w:line="480" w:lineRule="exact"/>
              <w:ind w:firstLine="480"/>
              <w:jc w:val="both"/>
              <w:rPr>
                <w:rFonts w:hint="eastAsia" w:ascii="仿宋" w:hAnsi="仿宋" w:eastAsia="仿宋"/>
                <w:sz w:val="24"/>
                <w:szCs w:val="24"/>
              </w:rPr>
            </w:pPr>
            <w:r>
              <w:rPr>
                <w:rFonts w:hint="eastAsia" w:ascii="仿宋" w:hAnsi="仿宋" w:eastAsia="仿宋"/>
                <w:sz w:val="24"/>
                <w:szCs w:val="24"/>
              </w:rPr>
              <w:t>三、健全和完善党的领导制度体系</w:t>
            </w:r>
          </w:p>
          <w:p w14:paraId="1B2865A2">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第四章 坚持以人民为中心</w:t>
            </w:r>
            <w:r>
              <w:rPr>
                <w:rFonts w:hint="eastAsia" w:ascii="仿宋" w:hAnsi="仿宋" w:eastAsia="仿宋"/>
                <w:sz w:val="24"/>
                <w:szCs w:val="24"/>
              </w:rPr>
              <w:tab/>
            </w:r>
          </w:p>
          <w:p w14:paraId="51CA4152">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一、江山就是人民，人民就是江山</w:t>
            </w:r>
            <w:r>
              <w:rPr>
                <w:rFonts w:hint="eastAsia" w:ascii="仿宋" w:hAnsi="仿宋" w:eastAsia="仿宋"/>
                <w:sz w:val="24"/>
                <w:szCs w:val="24"/>
              </w:rPr>
              <w:tab/>
            </w:r>
          </w:p>
          <w:p w14:paraId="28748031">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二、坚持人民至上</w:t>
            </w:r>
          </w:p>
          <w:p w14:paraId="7EABEE44">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三、全面落实以人民为中心的发展思想</w:t>
            </w:r>
          </w:p>
          <w:p w14:paraId="189A74C5">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第五章 全面深化改革开放</w:t>
            </w:r>
            <w:r>
              <w:rPr>
                <w:rFonts w:hint="eastAsia" w:ascii="仿宋" w:hAnsi="仿宋" w:eastAsia="仿宋"/>
                <w:sz w:val="24"/>
                <w:szCs w:val="24"/>
              </w:rPr>
              <w:tab/>
            </w:r>
          </w:p>
          <w:p w14:paraId="162C7B7E">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一、改革开放是决定当代中国命运的关键一招</w:t>
            </w:r>
          </w:p>
          <w:p w14:paraId="14301042">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二、统筹推进各领域各方面改革开放</w:t>
            </w:r>
          </w:p>
          <w:p w14:paraId="1CAE8E0E">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三、将改革开放进行到底</w:t>
            </w:r>
          </w:p>
          <w:p w14:paraId="6074E8DE">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第六章 推动高质量发展</w:t>
            </w:r>
            <w:r>
              <w:rPr>
                <w:rFonts w:hint="eastAsia" w:ascii="仿宋" w:hAnsi="仿宋" w:eastAsia="仿宋"/>
                <w:sz w:val="24"/>
                <w:szCs w:val="24"/>
              </w:rPr>
              <w:tab/>
            </w:r>
          </w:p>
          <w:p w14:paraId="19D7393E">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一、完整、准确、全面贯彻新发展理念</w:t>
            </w:r>
            <w:r>
              <w:rPr>
                <w:rFonts w:hint="eastAsia" w:ascii="仿宋" w:hAnsi="仿宋" w:eastAsia="仿宋"/>
                <w:sz w:val="24"/>
                <w:szCs w:val="24"/>
              </w:rPr>
              <w:tab/>
            </w:r>
          </w:p>
          <w:p w14:paraId="29D0F6AF">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二、坚持和完善社会主义基本经济制度</w:t>
            </w:r>
          </w:p>
          <w:p w14:paraId="43BB870C">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三、加快构建新发展格局</w:t>
            </w:r>
          </w:p>
          <w:p w14:paraId="25BD694A">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四、建设现代化经济体系</w:t>
            </w:r>
          </w:p>
          <w:p w14:paraId="204C5D00">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第七章 社会主义现代化建设的教育、科技、人才战略</w:t>
            </w:r>
            <w:r>
              <w:rPr>
                <w:rFonts w:hint="eastAsia" w:ascii="仿宋" w:hAnsi="仿宋" w:eastAsia="仿宋"/>
                <w:sz w:val="24"/>
                <w:szCs w:val="24"/>
              </w:rPr>
              <w:tab/>
            </w:r>
          </w:p>
          <w:p w14:paraId="3658FCDB">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一、全面建设社会主义现代化国家的基础性、战略性支撑</w:t>
            </w:r>
            <w:r>
              <w:rPr>
                <w:rFonts w:hint="eastAsia" w:ascii="仿宋" w:hAnsi="仿宋" w:eastAsia="仿宋"/>
                <w:sz w:val="24"/>
                <w:szCs w:val="24"/>
              </w:rPr>
              <w:tab/>
            </w:r>
          </w:p>
          <w:p w14:paraId="0349BBFC">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二、加快建设教育强国</w:t>
            </w:r>
          </w:p>
          <w:p w14:paraId="3509996C">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三、加快建设科技强国</w:t>
            </w:r>
          </w:p>
          <w:p w14:paraId="33FDEDE2">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四、加快建设人才强国</w:t>
            </w:r>
          </w:p>
          <w:p w14:paraId="03FD4DC4">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第八章 发展全过程人民民主</w:t>
            </w:r>
            <w:r>
              <w:rPr>
                <w:rFonts w:hint="eastAsia" w:ascii="仿宋" w:hAnsi="仿宋" w:eastAsia="仿宋"/>
                <w:sz w:val="24"/>
                <w:szCs w:val="24"/>
              </w:rPr>
              <w:tab/>
            </w:r>
          </w:p>
          <w:p w14:paraId="28E97557">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一、坚定中国特色社会主义政治制度自信</w:t>
            </w:r>
            <w:r>
              <w:rPr>
                <w:rFonts w:hint="eastAsia" w:ascii="仿宋" w:hAnsi="仿宋" w:eastAsia="仿宋"/>
                <w:sz w:val="24"/>
                <w:szCs w:val="24"/>
              </w:rPr>
              <w:tab/>
            </w:r>
          </w:p>
          <w:p w14:paraId="5456C2AF">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二、全过程人民民主是社会主义民主政治的本质属性</w:t>
            </w:r>
          </w:p>
          <w:p w14:paraId="4181B89A">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三、健全人民当家作主的制度体系</w:t>
            </w:r>
          </w:p>
          <w:p w14:paraId="11B5EFCF">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四、巩固和发展新时代爱国统一战线</w:t>
            </w:r>
          </w:p>
          <w:p w14:paraId="562224A9">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第九章 全面依法治国</w:t>
            </w:r>
            <w:r>
              <w:rPr>
                <w:rFonts w:hint="eastAsia" w:ascii="仿宋" w:hAnsi="仿宋" w:eastAsia="仿宋"/>
                <w:sz w:val="24"/>
                <w:szCs w:val="24"/>
              </w:rPr>
              <w:tab/>
            </w:r>
          </w:p>
          <w:p w14:paraId="33187A2E">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一、坚持中国特色社会主义法治道路</w:t>
            </w:r>
            <w:r>
              <w:rPr>
                <w:rFonts w:hint="eastAsia" w:ascii="仿宋" w:hAnsi="仿宋" w:eastAsia="仿宋"/>
                <w:sz w:val="24"/>
                <w:szCs w:val="24"/>
              </w:rPr>
              <w:tab/>
            </w:r>
          </w:p>
          <w:p w14:paraId="6ECA986F">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二、建设中国特色社会主义法治体系</w:t>
            </w:r>
          </w:p>
          <w:p w14:paraId="6DFAC86F">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三、加快建设法治中国</w:t>
            </w:r>
          </w:p>
          <w:p w14:paraId="08E39D67">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第十章 建设社会主义文化强国</w:t>
            </w:r>
          </w:p>
          <w:p w14:paraId="09C21421">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一、文化是民族生存和发展的重要力量</w:t>
            </w:r>
          </w:p>
          <w:p w14:paraId="634E1159">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二、建设具有强大凝聚力和引领力的社会主义意识形态</w:t>
            </w:r>
          </w:p>
          <w:p w14:paraId="24137AE8">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三、以社会主义核心价值观引领文化建设</w:t>
            </w:r>
          </w:p>
          <w:p w14:paraId="6DD116BD">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四、铸就社会主义文化新辉煌</w:t>
            </w:r>
          </w:p>
          <w:p w14:paraId="051CFBF7">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第十一章 以保障和改善民生为重点加强社会建设</w:t>
            </w:r>
            <w:r>
              <w:rPr>
                <w:rFonts w:hint="eastAsia" w:ascii="仿宋" w:hAnsi="仿宋" w:eastAsia="仿宋"/>
                <w:sz w:val="24"/>
                <w:szCs w:val="24"/>
              </w:rPr>
              <w:tab/>
            </w:r>
          </w:p>
          <w:p w14:paraId="33E9351E">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一、让人民生活幸福是“国之大者”</w:t>
            </w:r>
            <w:r>
              <w:rPr>
                <w:rFonts w:hint="eastAsia" w:ascii="仿宋" w:hAnsi="仿宋" w:eastAsia="仿宋"/>
                <w:sz w:val="24"/>
                <w:szCs w:val="24"/>
              </w:rPr>
              <w:tab/>
            </w:r>
          </w:p>
          <w:p w14:paraId="5FC6CEBE">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二、不断提高人民生活品质</w:t>
            </w:r>
          </w:p>
          <w:p w14:paraId="4971D559">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三、在共建共治共享中推进社会治理现代化</w:t>
            </w:r>
          </w:p>
          <w:p w14:paraId="11539108">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第十二章 建设社会主义生态文明</w:t>
            </w:r>
            <w:r>
              <w:rPr>
                <w:rFonts w:hint="eastAsia" w:ascii="仿宋" w:hAnsi="仿宋" w:eastAsia="仿宋"/>
                <w:sz w:val="24"/>
                <w:szCs w:val="24"/>
              </w:rPr>
              <w:tab/>
            </w:r>
          </w:p>
          <w:p w14:paraId="05D4DC5F">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一、坚持人与自然和谐共生</w:t>
            </w:r>
            <w:r>
              <w:rPr>
                <w:rFonts w:hint="eastAsia" w:ascii="仿宋" w:hAnsi="仿宋" w:eastAsia="仿宋"/>
                <w:sz w:val="24"/>
                <w:szCs w:val="24"/>
              </w:rPr>
              <w:tab/>
            </w:r>
          </w:p>
          <w:p w14:paraId="1F9C6517">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二、建设美丽中国</w:t>
            </w:r>
          </w:p>
          <w:p w14:paraId="1AC3F42E">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三、共谋全球生态文明建设之路</w:t>
            </w:r>
          </w:p>
          <w:p w14:paraId="03538B6C">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第十三章 维护和塑造国家安全</w:t>
            </w:r>
            <w:r>
              <w:rPr>
                <w:rFonts w:hint="eastAsia" w:ascii="仿宋" w:hAnsi="仿宋" w:eastAsia="仿宋"/>
                <w:sz w:val="24"/>
                <w:szCs w:val="24"/>
              </w:rPr>
              <w:tab/>
            </w:r>
          </w:p>
          <w:p w14:paraId="175F7EE9">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一、坚持总体国家安全观</w:t>
            </w:r>
            <w:r>
              <w:rPr>
                <w:rFonts w:hint="eastAsia" w:ascii="仿宋" w:hAnsi="仿宋" w:eastAsia="仿宋"/>
                <w:sz w:val="24"/>
                <w:szCs w:val="24"/>
              </w:rPr>
              <w:tab/>
            </w:r>
          </w:p>
          <w:p w14:paraId="13E4F39C">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二、构建统筹各领域安全的新安全格局</w:t>
            </w:r>
          </w:p>
          <w:p w14:paraId="755C7143">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三、开创新时代国家安全工作新局面</w:t>
            </w:r>
          </w:p>
          <w:p w14:paraId="09CCFD2E">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第十四章 建设巩固国防和强大人民军队</w:t>
            </w:r>
            <w:r>
              <w:rPr>
                <w:rFonts w:hint="eastAsia" w:ascii="仿宋" w:hAnsi="仿宋" w:eastAsia="仿宋"/>
                <w:sz w:val="24"/>
                <w:szCs w:val="24"/>
              </w:rPr>
              <w:tab/>
            </w:r>
          </w:p>
          <w:p w14:paraId="6D421FED">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一、强国必须强军，军强才能国安</w:t>
            </w:r>
            <w:r>
              <w:rPr>
                <w:rFonts w:hint="eastAsia" w:ascii="仿宋" w:hAnsi="仿宋" w:eastAsia="仿宋"/>
                <w:sz w:val="24"/>
                <w:szCs w:val="24"/>
              </w:rPr>
              <w:tab/>
            </w:r>
          </w:p>
          <w:p w14:paraId="32E129D0">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二、实现党在新时代的强军目标</w:t>
            </w:r>
          </w:p>
          <w:p w14:paraId="31CE90FA">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三、加快推进国防和军队现代化</w:t>
            </w:r>
          </w:p>
          <w:p w14:paraId="610B31F5">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第十五章 坚持“一国两制”和推进祖国完全统一</w:t>
            </w:r>
            <w:r>
              <w:rPr>
                <w:rFonts w:hint="eastAsia" w:ascii="仿宋" w:hAnsi="仿宋" w:eastAsia="仿宋"/>
                <w:sz w:val="24"/>
                <w:szCs w:val="24"/>
              </w:rPr>
              <w:tab/>
            </w:r>
          </w:p>
          <w:p w14:paraId="06CD1874">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一、全面准确理解和贯彻“一国两制”方针</w:t>
            </w:r>
            <w:r>
              <w:rPr>
                <w:rFonts w:hint="eastAsia" w:ascii="仿宋" w:hAnsi="仿宋" w:eastAsia="仿宋"/>
                <w:sz w:val="24"/>
                <w:szCs w:val="24"/>
              </w:rPr>
              <w:tab/>
            </w:r>
          </w:p>
          <w:p w14:paraId="5C0AD2E3">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二、保持香港、澳门长期繁荣稳定</w:t>
            </w:r>
          </w:p>
          <w:p w14:paraId="73B03841">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三、推进祖国完全统一</w:t>
            </w:r>
          </w:p>
          <w:p w14:paraId="0F0DF509">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第十六章 中国特色大国外交和推动构建人类命运共同体</w:t>
            </w:r>
            <w:r>
              <w:rPr>
                <w:rFonts w:hint="eastAsia" w:ascii="仿宋" w:hAnsi="仿宋" w:eastAsia="仿宋"/>
                <w:sz w:val="24"/>
                <w:szCs w:val="24"/>
              </w:rPr>
              <w:tab/>
            </w:r>
          </w:p>
          <w:p w14:paraId="2E7D0881">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一、新时代中国外交在大变局中开创新局</w:t>
            </w:r>
            <w:r>
              <w:rPr>
                <w:rFonts w:hint="eastAsia" w:ascii="仿宋" w:hAnsi="仿宋" w:eastAsia="仿宋"/>
                <w:sz w:val="24"/>
                <w:szCs w:val="24"/>
              </w:rPr>
              <w:tab/>
            </w:r>
          </w:p>
          <w:p w14:paraId="5B19EBBC">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二、全面推进中国特色大国外交</w:t>
            </w:r>
          </w:p>
          <w:p w14:paraId="34D69DC9">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三、推动构建人类命运共同体</w:t>
            </w:r>
          </w:p>
          <w:p w14:paraId="1EF41FF7">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第十七章 全面从严治党</w:t>
            </w:r>
            <w:r>
              <w:rPr>
                <w:rFonts w:hint="eastAsia" w:ascii="仿宋" w:hAnsi="仿宋" w:eastAsia="仿宋"/>
                <w:sz w:val="24"/>
                <w:szCs w:val="24"/>
              </w:rPr>
              <w:tab/>
            </w:r>
          </w:p>
          <w:p w14:paraId="05B29334">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一、全面从严治党是新时代党的建设的鲜明主题</w:t>
            </w:r>
            <w:r>
              <w:rPr>
                <w:rFonts w:hint="eastAsia" w:ascii="仿宋" w:hAnsi="仿宋" w:eastAsia="仿宋"/>
                <w:sz w:val="24"/>
                <w:szCs w:val="24"/>
              </w:rPr>
              <w:tab/>
            </w:r>
          </w:p>
          <w:p w14:paraId="449D4039">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二、以政治建设为统领深入推进党的建设</w:t>
            </w:r>
          </w:p>
          <w:p w14:paraId="605FE9A4">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三、坚定不移推进反腐败斗争</w:t>
            </w:r>
          </w:p>
          <w:p w14:paraId="74A8A2A9">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四、建设长期执政的马克思主义政党</w:t>
            </w:r>
          </w:p>
        </w:tc>
      </w:tr>
      <w:tr w14:paraId="3A66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9540" w:type="dxa"/>
          </w:tcPr>
          <w:p w14:paraId="568034B0">
            <w:pPr>
              <w:widowControl w:val="0"/>
              <w:spacing w:line="480" w:lineRule="exact"/>
              <w:ind w:firstLine="0" w:firstLineChars="0"/>
              <w:jc w:val="both"/>
              <w:rPr>
                <w:rFonts w:ascii="仿宋" w:hAnsi="仿宋" w:eastAsia="仿宋"/>
                <w:b/>
                <w:bCs/>
                <w:sz w:val="24"/>
                <w:szCs w:val="24"/>
              </w:rPr>
            </w:pPr>
            <w:r>
              <w:rPr>
                <w:rFonts w:hint="eastAsia" w:ascii="仿宋" w:hAnsi="仿宋" w:eastAsia="仿宋"/>
                <w:b/>
                <w:bCs/>
                <w:sz w:val="24"/>
                <w:szCs w:val="24"/>
              </w:rPr>
              <w:t>参考书目：</w:t>
            </w:r>
          </w:p>
          <w:p w14:paraId="51CB1E12">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本书编写组:《毛泽东思想和中国特色社会主义理论体系概论》，马克思主义理论研究和建设工程重点教材，高等教育出版社，2023年版；</w:t>
            </w:r>
          </w:p>
          <w:p w14:paraId="4AD0A3DF">
            <w:pPr>
              <w:widowControl w:val="0"/>
              <w:spacing w:line="480" w:lineRule="exact"/>
              <w:ind w:firstLine="480"/>
              <w:jc w:val="both"/>
              <w:rPr>
                <w:rFonts w:ascii="仿宋" w:hAnsi="仿宋" w:eastAsia="仿宋"/>
                <w:sz w:val="24"/>
                <w:szCs w:val="24"/>
              </w:rPr>
            </w:pPr>
            <w:r>
              <w:rPr>
                <w:rFonts w:hint="eastAsia" w:ascii="仿宋" w:hAnsi="仿宋" w:eastAsia="仿宋"/>
                <w:sz w:val="24"/>
                <w:szCs w:val="24"/>
              </w:rPr>
              <w:t>本书编写组:《习近平新时代中国特色社会主义思想概论》，高等教育出版社、人民出版社联合出版，2023年版；</w:t>
            </w:r>
          </w:p>
          <w:p w14:paraId="3366F9AE">
            <w:pPr>
              <w:widowControl w:val="0"/>
              <w:spacing w:line="480" w:lineRule="exact"/>
              <w:ind w:firstLine="480"/>
              <w:jc w:val="both"/>
              <w:rPr>
                <w:rFonts w:ascii="仿宋" w:hAnsi="仿宋" w:eastAsia="仿宋"/>
                <w:color w:val="auto"/>
                <w:sz w:val="24"/>
                <w:szCs w:val="24"/>
              </w:rPr>
            </w:pPr>
            <w:r>
              <w:rPr>
                <w:rFonts w:hint="eastAsia" w:ascii="仿宋" w:hAnsi="仿宋" w:eastAsia="仿宋"/>
                <w:sz w:val="24"/>
                <w:szCs w:val="24"/>
              </w:rPr>
              <w:t>本书编写组：《新时代中国特色社会主义理论与实践》，高等教育出版社，2023年版。</w:t>
            </w:r>
          </w:p>
        </w:tc>
      </w:tr>
    </w:tbl>
    <w:p w14:paraId="0D4B65EA">
      <w:pPr>
        <w:widowControl w:val="0"/>
        <w:wordWrap w:val="0"/>
        <w:spacing w:line="240" w:lineRule="auto"/>
        <w:ind w:firstLine="0" w:firstLineChars="0"/>
        <w:jc w:val="right"/>
        <w:rPr>
          <w:rFonts w:ascii="等线" w:hAnsi="等线" w:eastAsia="等线"/>
          <w:color w:val="auto"/>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02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A1B06">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0CC70">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0BB56">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86E25">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31545">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DEF96">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YmMyOTZhM2M5ZThmZjBmMDZkOTA4YWY2ZjNhZTIifQ=="/>
  </w:docVars>
  <w:rsids>
    <w:rsidRoot w:val="00533E5B"/>
    <w:rsid w:val="00002AB3"/>
    <w:rsid w:val="00097E4A"/>
    <w:rsid w:val="000F102C"/>
    <w:rsid w:val="001A2D12"/>
    <w:rsid w:val="001B3404"/>
    <w:rsid w:val="001D6209"/>
    <w:rsid w:val="001E4FCD"/>
    <w:rsid w:val="00255162"/>
    <w:rsid w:val="002C2D78"/>
    <w:rsid w:val="0036799A"/>
    <w:rsid w:val="003860AB"/>
    <w:rsid w:val="003B0264"/>
    <w:rsid w:val="00414954"/>
    <w:rsid w:val="004335FF"/>
    <w:rsid w:val="004D170C"/>
    <w:rsid w:val="0050094B"/>
    <w:rsid w:val="00533E5B"/>
    <w:rsid w:val="00635E8C"/>
    <w:rsid w:val="00672FDC"/>
    <w:rsid w:val="00684BF4"/>
    <w:rsid w:val="006A51D4"/>
    <w:rsid w:val="006B2950"/>
    <w:rsid w:val="006F3FF0"/>
    <w:rsid w:val="00731666"/>
    <w:rsid w:val="007900CE"/>
    <w:rsid w:val="007C1859"/>
    <w:rsid w:val="007C3706"/>
    <w:rsid w:val="00820792"/>
    <w:rsid w:val="00861CBD"/>
    <w:rsid w:val="0096525C"/>
    <w:rsid w:val="009C7D8F"/>
    <w:rsid w:val="009E08DA"/>
    <w:rsid w:val="009E651E"/>
    <w:rsid w:val="009F0C75"/>
    <w:rsid w:val="00A543D3"/>
    <w:rsid w:val="00A629FB"/>
    <w:rsid w:val="00A6777B"/>
    <w:rsid w:val="00B25647"/>
    <w:rsid w:val="00B32ED7"/>
    <w:rsid w:val="00B464BB"/>
    <w:rsid w:val="00BF3974"/>
    <w:rsid w:val="00C21D97"/>
    <w:rsid w:val="00C45E55"/>
    <w:rsid w:val="00CF4F3E"/>
    <w:rsid w:val="00D10F73"/>
    <w:rsid w:val="00D11AA9"/>
    <w:rsid w:val="00D3155D"/>
    <w:rsid w:val="00DE671B"/>
    <w:rsid w:val="00E215EA"/>
    <w:rsid w:val="00E51247"/>
    <w:rsid w:val="00E80AA1"/>
    <w:rsid w:val="00F9431A"/>
    <w:rsid w:val="00FB4D1A"/>
    <w:rsid w:val="00FC0C7D"/>
    <w:rsid w:val="0A0872B1"/>
    <w:rsid w:val="15E27308"/>
    <w:rsid w:val="51166F3E"/>
    <w:rsid w:val="521265C8"/>
    <w:rsid w:val="53E2021C"/>
    <w:rsid w:val="6B565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0" w:lineRule="exact"/>
      <w:ind w:firstLine="200" w:firstLineChars="200"/>
    </w:pPr>
    <w:rPr>
      <w:rFonts w:ascii="Times New Roman" w:hAnsi="Times New Roman" w:eastAsia="宋体" w:cs="Times New Roman"/>
      <w:color w:val="000000"/>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0"/>
    <w:pPr>
      <w:widowControl w:val="0"/>
      <w:spacing w:line="240" w:lineRule="auto"/>
      <w:ind w:firstLine="420"/>
      <w:jc w:val="both"/>
    </w:pPr>
    <w:rPr>
      <w:color w:val="auto"/>
      <w:szCs w:val="24"/>
    </w:rPr>
  </w:style>
  <w:style w:type="paragraph" w:styleId="3">
    <w:name w:val="Plain Text"/>
    <w:basedOn w:val="1"/>
    <w:link w:val="11"/>
    <w:qFormat/>
    <w:uiPriority w:val="0"/>
    <w:pPr>
      <w:widowControl w:val="0"/>
      <w:spacing w:line="240" w:lineRule="auto"/>
      <w:ind w:firstLine="0" w:firstLineChars="0"/>
      <w:jc w:val="both"/>
    </w:pPr>
    <w:rPr>
      <w:rFonts w:ascii="宋体" w:hAnsi="Courier New"/>
      <w:color w:val="auto"/>
      <w:szCs w:val="20"/>
      <w:lang w:eastAsia="ja-JP"/>
    </w:rPr>
  </w:style>
  <w:style w:type="paragraph" w:styleId="4">
    <w:name w:val="footer"/>
    <w:basedOn w:val="1"/>
    <w:link w:val="9"/>
    <w:unhideWhenUsed/>
    <w:uiPriority w:val="99"/>
    <w:pPr>
      <w:tabs>
        <w:tab w:val="center" w:pos="4153"/>
        <w:tab w:val="right" w:pos="8306"/>
      </w:tabs>
      <w:snapToGrid w:val="0"/>
      <w:spacing w:line="240" w:lineRule="atLeas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正文文本缩进 Char"/>
    <w:basedOn w:val="7"/>
    <w:link w:val="2"/>
    <w:qFormat/>
    <w:uiPriority w:val="0"/>
    <w:rPr>
      <w:color w:val="auto"/>
      <w:szCs w:val="24"/>
    </w:rPr>
  </w:style>
  <w:style w:type="character" w:customStyle="1" w:styleId="11">
    <w:name w:val="纯文本 Char"/>
    <w:basedOn w:val="7"/>
    <w:link w:val="3"/>
    <w:qFormat/>
    <w:uiPriority w:val="0"/>
    <w:rPr>
      <w:rFonts w:ascii="宋体" w:hAnsi="Courier New"/>
      <w:color w:val="auto"/>
      <w:szCs w:val="20"/>
      <w:lang w:eastAsia="ja-JP"/>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2495</Words>
  <Characters>2521</Characters>
  <Lines>19</Lines>
  <Paragraphs>5</Paragraphs>
  <TotalTime>155</TotalTime>
  <ScaleCrop>false</ScaleCrop>
  <LinksUpToDate>false</LinksUpToDate>
  <CharactersWithSpaces>2602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2022-08-19T02:36:00Z</dcterms:created>
  <dc:creator>lenovo</dc:creator>
  <cp:lastModifiedBy>晶 宝</cp:lastModifiedBy>
  <dcterms:modified xsi:type="dcterms:W3CDTF">2024-10-09T03:28:15Z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B9E29E354C8341ECA29C681BAA801A31_13</vt:lpwstr>
  </property>
</Properties>
</file>